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04" w:rsidRDefault="00760EB1"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2" name="Picture 2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3" name="Picture 3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4" name="Picture 4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04" w:rsidRDefault="00A11E04"/>
    <w:p w:rsidR="00B6132B" w:rsidRDefault="00B6132B"/>
    <w:p w:rsidR="003B361F" w:rsidRPr="00C8791E" w:rsidRDefault="001C748E" w:rsidP="003B361F">
      <w:pPr>
        <w:shd w:val="clear" w:color="auto" w:fill="FFFFFF"/>
        <w:jc w:val="center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December12 - December 16</w:t>
      </w:r>
    </w:p>
    <w:p w:rsidR="003B361F" w:rsidRPr="00C8791E" w:rsidRDefault="003B361F" w:rsidP="003B361F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 </w:t>
      </w:r>
    </w:p>
    <w:p w:rsidR="003B361F" w:rsidRPr="00C8791E" w:rsidRDefault="003B361F" w:rsidP="003B361F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First Grade Parents,</w:t>
      </w:r>
    </w:p>
    <w:p w:rsidR="0040628B" w:rsidRPr="00C8791E" w:rsidRDefault="003B361F" w:rsidP="00C00A58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 </w:t>
      </w:r>
      <w:r w:rsidR="00C00A58" w:rsidRPr="00C8791E">
        <w:rPr>
          <w:rFonts w:ascii="Comic Sans MS" w:hAnsi="Comic Sans MS"/>
          <w:color w:val="365F91" w:themeColor="accent1" w:themeShade="BF"/>
        </w:rPr>
        <w:tab/>
      </w:r>
    </w:p>
    <w:p w:rsidR="001C748E" w:rsidRDefault="000D7414" w:rsidP="00C9737C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</w:r>
      <w:r w:rsidR="001C748E">
        <w:rPr>
          <w:rFonts w:ascii="Comic Sans MS" w:hAnsi="Comic Sans MS"/>
          <w:color w:val="365F91" w:themeColor="accent1" w:themeShade="BF"/>
        </w:rPr>
        <w:t>There won’t be much “normal” about our schedule this wee</w:t>
      </w:r>
      <w:r w:rsidR="005461B0">
        <w:rPr>
          <w:rFonts w:ascii="Comic Sans MS" w:hAnsi="Comic Sans MS"/>
          <w:color w:val="365F91" w:themeColor="accent1" w:themeShade="BF"/>
        </w:rPr>
        <w:t>k. (If you are a regular volunteer in the classroom, remember that there were no sign-ups this week.)</w:t>
      </w:r>
    </w:p>
    <w:p w:rsidR="001C748E" w:rsidRDefault="001C748E" w:rsidP="00C9737C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9E332D" w:rsidRPr="00C8791E" w:rsidRDefault="001C748E" w:rsidP="00C9737C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  <w:t>To begin, we will not have a spelling test or Bible verse this week. It’s too busy here at school, and I’m sure it’s the same at home!</w:t>
      </w:r>
    </w:p>
    <w:p w:rsidR="009E332D" w:rsidRPr="00C8791E" w:rsidRDefault="009E332D" w:rsidP="00C9737C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1F5226" w:rsidRDefault="009E332D" w:rsidP="00C9737C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ab/>
      </w:r>
      <w:r w:rsidR="001C748E">
        <w:rPr>
          <w:rFonts w:ascii="Comic Sans MS" w:hAnsi="Comic Sans MS"/>
          <w:color w:val="365F91" w:themeColor="accent1" w:themeShade="BF"/>
        </w:rPr>
        <w:t xml:space="preserve">On Tuesday, first grade is taking a special “trip” on the Polar Express. We have some business to attend to at the North Pole. Students may bring in slippers and/or a robe to wear in the classroom. This is NOT Pajama day. (That is next Tuesday.) School uniforms must be worn to school with regular athletic shoes. </w:t>
      </w:r>
    </w:p>
    <w:p w:rsidR="005461B0" w:rsidRDefault="005461B0" w:rsidP="00C9737C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5461B0" w:rsidRDefault="005461B0" w:rsidP="00C9737C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  <w:t>Posters for the Knights of Columbus Coloring Contest are due Wednesday. Those posters went home on Friday. If you</w:t>
      </w:r>
      <w:r w:rsidR="00FE3DB6">
        <w:rPr>
          <w:rFonts w:ascii="Comic Sans MS" w:hAnsi="Comic Sans MS"/>
          <w:color w:val="365F91" w:themeColor="accent1" w:themeShade="BF"/>
        </w:rPr>
        <w:t>r child is participating and has</w:t>
      </w:r>
      <w:r>
        <w:rPr>
          <w:rFonts w:ascii="Comic Sans MS" w:hAnsi="Comic Sans MS"/>
          <w:color w:val="365F91" w:themeColor="accent1" w:themeShade="BF"/>
        </w:rPr>
        <w:t xml:space="preserve"> finished the poster, it can be turned in Tuesday or Wednesday.</w:t>
      </w:r>
    </w:p>
    <w:p w:rsidR="005461B0" w:rsidRDefault="005461B0" w:rsidP="00C9737C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5461B0" w:rsidRDefault="005461B0" w:rsidP="00C9737C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  <w:t xml:space="preserve">We will have a math test this week. The two areas where I have noticed we need some extra practice are “Counting Up and Down” and “How many More/Fewer?” We worked on these skills today in class and your child has that page in his/her folder. </w:t>
      </w:r>
      <w:r w:rsidR="00BF2E5B">
        <w:rPr>
          <w:rFonts w:ascii="Comic Sans MS" w:hAnsi="Comic Sans MS"/>
          <w:color w:val="365F91" w:themeColor="accent1" w:themeShade="BF"/>
        </w:rPr>
        <w:t>In addition to reviewing that page, s</w:t>
      </w:r>
      <w:r>
        <w:rPr>
          <w:rFonts w:ascii="Comic Sans MS" w:hAnsi="Comic Sans MS"/>
          <w:color w:val="365F91" w:themeColor="accent1" w:themeShade="BF"/>
        </w:rPr>
        <w:t>ome great questions you could ask at home are things like: “5 more than 3 is _____.”</w:t>
      </w:r>
      <w:r w:rsidR="00FE3DB6">
        <w:rPr>
          <w:rFonts w:ascii="Comic Sans MS" w:hAnsi="Comic Sans MS"/>
          <w:color w:val="365F91" w:themeColor="accent1" w:themeShade="BF"/>
        </w:rPr>
        <w:t>;</w:t>
      </w:r>
      <w:r>
        <w:rPr>
          <w:rFonts w:ascii="Comic Sans MS" w:hAnsi="Comic Sans MS"/>
          <w:color w:val="365F91" w:themeColor="accent1" w:themeShade="BF"/>
        </w:rPr>
        <w:t xml:space="preserve"> “6 is ____ less than 9.”</w:t>
      </w:r>
      <w:r w:rsidR="00FE3DB6">
        <w:rPr>
          <w:rFonts w:ascii="Comic Sans MS" w:hAnsi="Comic Sans MS"/>
          <w:color w:val="365F91" w:themeColor="accent1" w:themeShade="BF"/>
        </w:rPr>
        <w:t>;</w:t>
      </w:r>
      <w:r>
        <w:rPr>
          <w:rFonts w:ascii="Comic Sans MS" w:hAnsi="Comic Sans MS"/>
          <w:color w:val="365F91" w:themeColor="accent1" w:themeShade="BF"/>
        </w:rPr>
        <w:t xml:space="preserve"> “If Johnny has 4 toy cars and Sally has 8 toy cars, who has more cars? How many more?”</w:t>
      </w:r>
      <w:r w:rsidR="00FE3DB6">
        <w:rPr>
          <w:rFonts w:ascii="Comic Sans MS" w:hAnsi="Comic Sans MS"/>
          <w:color w:val="365F91" w:themeColor="accent1" w:themeShade="BF"/>
        </w:rPr>
        <w:t>.</w:t>
      </w:r>
      <w:r>
        <w:rPr>
          <w:rFonts w:ascii="Comic Sans MS" w:hAnsi="Comic Sans MS"/>
          <w:color w:val="365F91" w:themeColor="accent1" w:themeShade="BF"/>
        </w:rPr>
        <w:t xml:space="preserve"> I will let t</w:t>
      </w:r>
      <w:r w:rsidR="00BF2E5B">
        <w:rPr>
          <w:rFonts w:ascii="Comic Sans MS" w:hAnsi="Comic Sans MS"/>
          <w:color w:val="365F91" w:themeColor="accent1" w:themeShade="BF"/>
        </w:rPr>
        <w:t>he students use a number line and</w:t>
      </w:r>
      <w:r>
        <w:rPr>
          <w:rFonts w:ascii="Comic Sans MS" w:hAnsi="Comic Sans MS"/>
          <w:color w:val="365F91" w:themeColor="accent1" w:themeShade="BF"/>
        </w:rPr>
        <w:t xml:space="preserve"> hundreds chart during the test, so feel free to use those tools at home, too.</w:t>
      </w:r>
    </w:p>
    <w:p w:rsidR="001C748E" w:rsidRDefault="001C748E" w:rsidP="00C9737C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9446DB" w:rsidRDefault="001F5226" w:rsidP="00C9737C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</w:r>
      <w:r w:rsidR="00BF2E5B">
        <w:rPr>
          <w:rFonts w:ascii="Comic Sans MS" w:hAnsi="Comic Sans MS"/>
          <w:color w:val="365F91" w:themeColor="accent1" w:themeShade="BF"/>
        </w:rPr>
        <w:t>Just a reminder that we will have 2 gift exchanges next Tuesday:</w:t>
      </w:r>
    </w:p>
    <w:p w:rsidR="009446DB" w:rsidRDefault="009446DB" w:rsidP="00C9737C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1F5226" w:rsidRPr="009446DB" w:rsidRDefault="001F5226" w:rsidP="009446DB">
      <w:pPr>
        <w:pStyle w:val="ListParagraph"/>
        <w:numPr>
          <w:ilvl w:val="0"/>
          <w:numId w:val="3"/>
        </w:num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9446DB">
        <w:rPr>
          <w:rFonts w:ascii="Comic Sans MS" w:hAnsi="Comic Sans MS"/>
          <w:color w:val="365F91" w:themeColor="accent1" w:themeShade="BF"/>
        </w:rPr>
        <w:t>Our first gift exchange will be with our 7</w:t>
      </w:r>
      <w:r w:rsidRPr="009446DB">
        <w:rPr>
          <w:rFonts w:ascii="Comic Sans MS" w:hAnsi="Comic Sans MS"/>
          <w:color w:val="365F91" w:themeColor="accent1" w:themeShade="BF"/>
          <w:vertAlign w:val="superscript"/>
        </w:rPr>
        <w:t>th</w:t>
      </w:r>
      <w:r w:rsidRPr="009446DB">
        <w:rPr>
          <w:rFonts w:ascii="Comic Sans MS" w:hAnsi="Comic Sans MS"/>
          <w:color w:val="365F91" w:themeColor="accent1" w:themeShade="BF"/>
        </w:rPr>
        <w:t xml:space="preserve"> grade buddies. That will take place at</w:t>
      </w:r>
      <w:r w:rsidR="009446DB" w:rsidRPr="009446DB">
        <w:rPr>
          <w:rFonts w:ascii="Comic Sans MS" w:hAnsi="Comic Sans MS"/>
          <w:color w:val="365F91" w:themeColor="accent1" w:themeShade="BF"/>
        </w:rPr>
        <w:t xml:space="preserve"> about</w:t>
      </w:r>
      <w:r w:rsidRPr="009446DB">
        <w:rPr>
          <w:rFonts w:ascii="Comic Sans MS" w:hAnsi="Comic Sans MS"/>
          <w:color w:val="365F91" w:themeColor="accent1" w:themeShade="BF"/>
        </w:rPr>
        <w:t xml:space="preserve"> 9:30 AM. An appropriate gift for this exchange would be something in the $5 range. If you have trouble thinking of something for your child’s buddy, gift cards bought from the Scrip program with a nice, homemade card would be perfect! </w:t>
      </w:r>
      <w:r w:rsidR="009446DB" w:rsidRPr="009446DB">
        <w:rPr>
          <w:rFonts w:ascii="Comic Sans MS" w:hAnsi="Comic Sans MS"/>
          <w:color w:val="365F91" w:themeColor="accent1" w:themeShade="BF"/>
        </w:rPr>
        <w:t xml:space="preserve">The big kids really wanted to do this exchange because they said they remembered </w:t>
      </w:r>
      <w:r w:rsidR="009446DB" w:rsidRPr="009446DB">
        <w:rPr>
          <w:rFonts w:ascii="Comic Sans MS" w:hAnsi="Comic Sans MS"/>
          <w:color w:val="365F91" w:themeColor="accent1" w:themeShade="BF"/>
        </w:rPr>
        <w:lastRenderedPageBreak/>
        <w:t>how much fun it was when they were in first grade. Buddy gifts should be brought in on this day.</w:t>
      </w:r>
    </w:p>
    <w:p w:rsidR="009446DB" w:rsidRDefault="009446DB" w:rsidP="00C9737C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CD6188" w:rsidRDefault="009446DB" w:rsidP="00BF2E5B">
      <w:pPr>
        <w:pStyle w:val="gmail-msolistparagraph"/>
        <w:numPr>
          <w:ilvl w:val="0"/>
          <w:numId w:val="3"/>
        </w:numPr>
        <w:shd w:val="clear" w:color="auto" w:fill="FFFFFF"/>
        <w:rPr>
          <w:rFonts w:ascii="Comic Sans MS" w:hAnsi="Comic Sans MS"/>
          <w:color w:val="0B5394"/>
        </w:rPr>
      </w:pPr>
      <w:r w:rsidRPr="00CD6188">
        <w:rPr>
          <w:rFonts w:ascii="Comic Sans MS" w:hAnsi="Comic Sans MS"/>
          <w:color w:val="365F91" w:themeColor="accent1" w:themeShade="BF"/>
        </w:rPr>
        <w:t xml:space="preserve">Our second gift exchange is a class gift exchange. </w:t>
      </w:r>
      <w:r w:rsidR="00BC19E2" w:rsidRPr="00CD6188">
        <w:rPr>
          <w:rFonts w:ascii="Comic Sans MS" w:hAnsi="Comic Sans MS"/>
          <w:color w:val="365F91" w:themeColor="accent1" w:themeShade="BF"/>
        </w:rPr>
        <w:t>We will do this gift exchange at about 11:00 AM</w:t>
      </w:r>
      <w:r w:rsidR="00CD6188">
        <w:rPr>
          <w:rFonts w:ascii="Comic Sans MS" w:hAnsi="Comic Sans MS"/>
          <w:color w:val="365F91"/>
        </w:rPr>
        <w:t>. These gifts should be valued somewhere in the $5 - $10 range. It works like this:</w:t>
      </w:r>
    </w:p>
    <w:p w:rsidR="00BC19E2" w:rsidRDefault="00CD6188" w:rsidP="00BF2E5B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/>
        </w:rPr>
        <w:t> </w:t>
      </w:r>
    </w:p>
    <w:p w:rsidR="009446DB" w:rsidRDefault="00BC19E2" w:rsidP="009446DB">
      <w:pPr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</w:r>
      <w:r>
        <w:rPr>
          <w:rFonts w:ascii="Comic Sans MS" w:hAnsi="Comic Sans MS"/>
          <w:color w:val="365F91" w:themeColor="accent1" w:themeShade="BF"/>
        </w:rPr>
        <w:tab/>
      </w:r>
      <w:r w:rsidR="009446DB" w:rsidRPr="009446DB">
        <w:rPr>
          <w:rFonts w:ascii="Comic Sans MS" w:hAnsi="Comic Sans MS"/>
          <w:color w:val="365F91" w:themeColor="accent1" w:themeShade="BF"/>
        </w:rPr>
        <w:t>Boys will bring in gifts for a boy. The tag will read:</w:t>
      </w:r>
    </w:p>
    <w:p w:rsidR="00BF2E5B" w:rsidRPr="009446DB" w:rsidRDefault="00BF2E5B" w:rsidP="009446DB">
      <w:pPr>
        <w:rPr>
          <w:rFonts w:ascii="Comic Sans MS" w:hAnsi="Comic Sans MS"/>
          <w:color w:val="365F91" w:themeColor="accent1" w:themeShade="BF"/>
        </w:rPr>
      </w:pPr>
    </w:p>
    <w:p w:rsidR="009446DB" w:rsidRPr="009446DB" w:rsidRDefault="009446DB" w:rsidP="009446DB">
      <w:pPr>
        <w:rPr>
          <w:rFonts w:ascii="Comic Sans MS" w:hAnsi="Comic Sans MS"/>
          <w:color w:val="365F91" w:themeColor="accent1" w:themeShade="BF"/>
        </w:rPr>
      </w:pPr>
      <w:r w:rsidRPr="009446DB">
        <w:rPr>
          <w:rFonts w:ascii="Comic Sans MS" w:hAnsi="Comic Sans MS"/>
          <w:color w:val="365F91" w:themeColor="accent1" w:themeShade="BF"/>
        </w:rPr>
        <w:tab/>
      </w:r>
      <w:r w:rsidRPr="009446DB">
        <w:rPr>
          <w:rFonts w:ascii="Comic Sans MS" w:hAnsi="Comic Sans MS"/>
          <w:color w:val="365F91" w:themeColor="accent1" w:themeShade="BF"/>
        </w:rPr>
        <w:tab/>
      </w:r>
      <w:r w:rsidRPr="009446DB">
        <w:rPr>
          <w:rFonts w:ascii="Comic Sans MS" w:hAnsi="Comic Sans MS"/>
          <w:color w:val="365F91" w:themeColor="accent1" w:themeShade="BF"/>
        </w:rPr>
        <w:tab/>
        <w:t>To: A Boy</w:t>
      </w:r>
    </w:p>
    <w:p w:rsidR="009446DB" w:rsidRPr="009446DB" w:rsidRDefault="009446DB" w:rsidP="009446DB">
      <w:pPr>
        <w:rPr>
          <w:rFonts w:ascii="Comic Sans MS" w:hAnsi="Comic Sans MS"/>
          <w:color w:val="365F91" w:themeColor="accent1" w:themeShade="BF"/>
        </w:rPr>
      </w:pPr>
      <w:r w:rsidRPr="009446DB">
        <w:rPr>
          <w:rFonts w:ascii="Comic Sans MS" w:hAnsi="Comic Sans MS"/>
          <w:color w:val="365F91" w:themeColor="accent1" w:themeShade="BF"/>
        </w:rPr>
        <w:tab/>
      </w:r>
      <w:r w:rsidRPr="009446DB">
        <w:rPr>
          <w:rFonts w:ascii="Comic Sans MS" w:hAnsi="Comic Sans MS"/>
          <w:color w:val="365F91" w:themeColor="accent1" w:themeShade="BF"/>
        </w:rPr>
        <w:tab/>
      </w:r>
      <w:r w:rsidRPr="009446DB">
        <w:rPr>
          <w:rFonts w:ascii="Comic Sans MS" w:hAnsi="Comic Sans MS"/>
          <w:color w:val="365F91" w:themeColor="accent1" w:themeShade="BF"/>
        </w:rPr>
        <w:tab/>
        <w:t>From: (Your son’s name)</w:t>
      </w:r>
    </w:p>
    <w:p w:rsidR="009446DB" w:rsidRPr="009446DB" w:rsidRDefault="009446DB" w:rsidP="009446DB">
      <w:pPr>
        <w:rPr>
          <w:rFonts w:ascii="Comic Sans MS" w:hAnsi="Comic Sans MS"/>
          <w:color w:val="365F91" w:themeColor="accent1" w:themeShade="BF"/>
        </w:rPr>
      </w:pPr>
    </w:p>
    <w:p w:rsidR="009446DB" w:rsidRDefault="009446DB" w:rsidP="009446DB">
      <w:pPr>
        <w:rPr>
          <w:rFonts w:ascii="Comic Sans MS" w:hAnsi="Comic Sans MS"/>
          <w:color w:val="365F91" w:themeColor="accent1" w:themeShade="BF"/>
        </w:rPr>
      </w:pPr>
      <w:r w:rsidRPr="009446DB">
        <w:rPr>
          <w:rFonts w:ascii="Comic Sans MS" w:hAnsi="Comic Sans MS"/>
          <w:color w:val="365F91" w:themeColor="accent1" w:themeShade="BF"/>
        </w:rPr>
        <w:tab/>
      </w:r>
      <w:r w:rsidRPr="009446DB">
        <w:rPr>
          <w:rFonts w:ascii="Comic Sans MS" w:hAnsi="Comic Sans MS"/>
          <w:color w:val="365F91" w:themeColor="accent1" w:themeShade="BF"/>
        </w:rPr>
        <w:tab/>
        <w:t>Girls will bring in a gift for a girl. The tag will read:</w:t>
      </w:r>
    </w:p>
    <w:p w:rsidR="00BF2E5B" w:rsidRPr="009446DB" w:rsidRDefault="00BF2E5B" w:rsidP="009446DB">
      <w:pPr>
        <w:rPr>
          <w:rFonts w:ascii="Comic Sans MS" w:hAnsi="Comic Sans MS"/>
          <w:color w:val="365F91" w:themeColor="accent1" w:themeShade="BF"/>
        </w:rPr>
      </w:pPr>
    </w:p>
    <w:p w:rsidR="009446DB" w:rsidRPr="009446DB" w:rsidRDefault="009446DB" w:rsidP="009446DB">
      <w:pPr>
        <w:rPr>
          <w:rFonts w:ascii="Comic Sans MS" w:hAnsi="Comic Sans MS"/>
          <w:color w:val="365F91" w:themeColor="accent1" w:themeShade="BF"/>
        </w:rPr>
      </w:pPr>
      <w:r w:rsidRPr="009446DB">
        <w:rPr>
          <w:rFonts w:ascii="Comic Sans MS" w:hAnsi="Comic Sans MS"/>
          <w:color w:val="365F91" w:themeColor="accent1" w:themeShade="BF"/>
        </w:rPr>
        <w:tab/>
      </w:r>
      <w:r w:rsidRPr="009446DB">
        <w:rPr>
          <w:rFonts w:ascii="Comic Sans MS" w:hAnsi="Comic Sans MS"/>
          <w:color w:val="365F91" w:themeColor="accent1" w:themeShade="BF"/>
        </w:rPr>
        <w:tab/>
      </w:r>
      <w:r w:rsidRPr="009446DB">
        <w:rPr>
          <w:rFonts w:ascii="Comic Sans MS" w:hAnsi="Comic Sans MS"/>
          <w:color w:val="365F91" w:themeColor="accent1" w:themeShade="BF"/>
        </w:rPr>
        <w:tab/>
        <w:t>To: A Girl</w:t>
      </w:r>
    </w:p>
    <w:p w:rsidR="009446DB" w:rsidRPr="009446DB" w:rsidRDefault="009446DB" w:rsidP="009446DB">
      <w:pPr>
        <w:rPr>
          <w:rFonts w:ascii="Comic Sans MS" w:hAnsi="Comic Sans MS"/>
          <w:color w:val="365F91" w:themeColor="accent1" w:themeShade="BF"/>
        </w:rPr>
      </w:pPr>
      <w:r w:rsidRPr="009446DB">
        <w:rPr>
          <w:rFonts w:ascii="Comic Sans MS" w:hAnsi="Comic Sans MS"/>
          <w:color w:val="365F91" w:themeColor="accent1" w:themeShade="BF"/>
        </w:rPr>
        <w:tab/>
      </w:r>
      <w:r w:rsidRPr="009446DB">
        <w:rPr>
          <w:rFonts w:ascii="Comic Sans MS" w:hAnsi="Comic Sans MS"/>
          <w:color w:val="365F91" w:themeColor="accent1" w:themeShade="BF"/>
        </w:rPr>
        <w:tab/>
      </w:r>
      <w:r w:rsidRPr="009446DB">
        <w:rPr>
          <w:rFonts w:ascii="Comic Sans MS" w:hAnsi="Comic Sans MS"/>
          <w:color w:val="365F91" w:themeColor="accent1" w:themeShade="BF"/>
        </w:rPr>
        <w:tab/>
        <w:t>From: (Your daughter’s name)</w:t>
      </w:r>
    </w:p>
    <w:p w:rsidR="009446DB" w:rsidRPr="009446DB" w:rsidRDefault="009446DB" w:rsidP="009446DB">
      <w:pPr>
        <w:rPr>
          <w:rFonts w:ascii="Comic Sans MS" w:hAnsi="Comic Sans MS"/>
          <w:color w:val="365F91" w:themeColor="accent1" w:themeShade="BF"/>
        </w:rPr>
      </w:pPr>
    </w:p>
    <w:p w:rsidR="009446DB" w:rsidRDefault="009446DB" w:rsidP="00BC19E2">
      <w:pPr>
        <w:ind w:left="720"/>
        <w:rPr>
          <w:rFonts w:ascii="Comic Sans MS" w:hAnsi="Comic Sans MS"/>
          <w:color w:val="365F91" w:themeColor="accent1" w:themeShade="BF"/>
        </w:rPr>
      </w:pPr>
      <w:r w:rsidRPr="009446DB">
        <w:rPr>
          <w:rFonts w:ascii="Comic Sans MS" w:hAnsi="Comic Sans MS"/>
          <w:color w:val="365F91" w:themeColor="accent1" w:themeShade="BF"/>
        </w:rPr>
        <w:t>The</w:t>
      </w:r>
      <w:r w:rsidR="00BC19E2">
        <w:rPr>
          <w:rFonts w:ascii="Comic Sans MS" w:hAnsi="Comic Sans MS"/>
          <w:color w:val="365F91" w:themeColor="accent1" w:themeShade="BF"/>
        </w:rPr>
        <w:t>se</w:t>
      </w:r>
      <w:r w:rsidRPr="009446DB">
        <w:rPr>
          <w:rFonts w:ascii="Comic Sans MS" w:hAnsi="Comic Sans MS"/>
          <w:color w:val="365F91" w:themeColor="accent1" w:themeShade="BF"/>
        </w:rPr>
        <w:t xml:space="preserve"> gifts will be chosen at random, so your child should not bring in a gift intended for a specific friend.</w:t>
      </w:r>
      <w:r w:rsidR="00BC19E2">
        <w:rPr>
          <w:rFonts w:ascii="Comic Sans MS" w:hAnsi="Comic Sans MS"/>
          <w:color w:val="365F91" w:themeColor="accent1" w:themeShade="BF"/>
        </w:rPr>
        <w:t xml:space="preserve"> Part of the fun is NOT knowing who will be receiving whose gift. Our Christmas tree is up, so these gifts can be brought in at any time. </w:t>
      </w:r>
    </w:p>
    <w:p w:rsidR="00BC19E2" w:rsidRDefault="00BC19E2" w:rsidP="00BC19E2">
      <w:pPr>
        <w:ind w:left="720"/>
        <w:rPr>
          <w:rFonts w:ascii="Comic Sans MS" w:hAnsi="Comic Sans MS"/>
          <w:color w:val="365F91" w:themeColor="accent1" w:themeShade="BF"/>
        </w:rPr>
      </w:pPr>
    </w:p>
    <w:p w:rsidR="00BC19E2" w:rsidRDefault="00BC19E2" w:rsidP="00BC19E2">
      <w:pPr>
        <w:ind w:left="720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 xml:space="preserve">If participating in either of these is a financial hardship, please let me know. I want all children to be able to participate, but I do not want this to be a burden for anyone. We are part of an amazing Catholic community that can help out. </w:t>
      </w:r>
    </w:p>
    <w:p w:rsidR="00BF2E5B" w:rsidRDefault="00BF2E5B" w:rsidP="00BC19E2">
      <w:pPr>
        <w:ind w:left="720"/>
        <w:rPr>
          <w:rFonts w:ascii="Comic Sans MS" w:hAnsi="Comic Sans MS"/>
          <w:color w:val="365F91" w:themeColor="accent1" w:themeShade="BF"/>
        </w:rPr>
      </w:pPr>
    </w:p>
    <w:p w:rsidR="00BF2E5B" w:rsidRDefault="00BF2E5B" w:rsidP="00BC19E2">
      <w:pPr>
        <w:ind w:left="720"/>
        <w:rPr>
          <w:rFonts w:ascii="Comic Sans MS" w:hAnsi="Comic Sans MS"/>
          <w:color w:val="365F91" w:themeColor="accent1" w:themeShade="BF"/>
        </w:rPr>
      </w:pPr>
    </w:p>
    <w:p w:rsidR="00BF2E5B" w:rsidRPr="009446DB" w:rsidRDefault="00BF2E5B" w:rsidP="00BF2E5B">
      <w:pPr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  <w:t>We have outside lunch at the picnic tables this week, so we would love to have you volunteer to come help out!!</w:t>
      </w:r>
    </w:p>
    <w:p w:rsidR="009446DB" w:rsidRPr="00C8791E" w:rsidRDefault="009446DB" w:rsidP="00C9737C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F507F0" w:rsidRPr="00C8791E" w:rsidRDefault="009E332D" w:rsidP="00BF2E5B">
      <w:pPr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ab/>
        <w:t xml:space="preserve"> </w:t>
      </w:r>
      <w:bookmarkStart w:id="0" w:name="_GoBack"/>
      <w:bookmarkEnd w:id="0"/>
      <w:r w:rsidR="008171E9" w:rsidRPr="00C8791E">
        <w:rPr>
          <w:rFonts w:ascii="Comic Sans MS" w:hAnsi="Comic Sans MS"/>
          <w:color w:val="365F91" w:themeColor="accent1" w:themeShade="BF"/>
        </w:rPr>
        <w:t>Thank you to t</w:t>
      </w:r>
      <w:r w:rsidR="00961B53" w:rsidRPr="00C8791E">
        <w:rPr>
          <w:rFonts w:ascii="Comic Sans MS" w:hAnsi="Comic Sans MS"/>
          <w:color w:val="365F91" w:themeColor="accent1" w:themeShade="BF"/>
        </w:rPr>
        <w:t xml:space="preserve">he </w:t>
      </w:r>
      <w:r w:rsidR="00BF2E5B">
        <w:rPr>
          <w:rFonts w:ascii="Comic Sans MS" w:hAnsi="Comic Sans MS"/>
          <w:color w:val="365F91" w:themeColor="accent1" w:themeShade="BF"/>
        </w:rPr>
        <w:t>Cortes</w:t>
      </w:r>
      <w:r w:rsidR="008171E9" w:rsidRPr="00C8791E">
        <w:rPr>
          <w:rFonts w:ascii="Comic Sans MS" w:hAnsi="Comic Sans MS"/>
          <w:color w:val="365F91" w:themeColor="accent1" w:themeShade="BF"/>
        </w:rPr>
        <w:t xml:space="preserve"> Family</w:t>
      </w:r>
      <w:r w:rsidR="00C8791E" w:rsidRPr="00C8791E">
        <w:rPr>
          <w:rFonts w:ascii="Comic Sans MS" w:hAnsi="Comic Sans MS"/>
          <w:color w:val="365F91" w:themeColor="accent1" w:themeShade="BF"/>
        </w:rPr>
        <w:t xml:space="preserve"> for providing snacks this week. The </w:t>
      </w:r>
      <w:r w:rsidR="00BF2E5B">
        <w:rPr>
          <w:rFonts w:ascii="Comic Sans MS" w:hAnsi="Comic Sans MS"/>
          <w:color w:val="365F91" w:themeColor="accent1" w:themeShade="BF"/>
        </w:rPr>
        <w:t xml:space="preserve">Arce </w:t>
      </w:r>
      <w:r w:rsidR="00C8791E" w:rsidRPr="00C8791E">
        <w:rPr>
          <w:rFonts w:ascii="Comic Sans MS" w:hAnsi="Comic Sans MS"/>
          <w:color w:val="365F91" w:themeColor="accent1" w:themeShade="BF"/>
        </w:rPr>
        <w:t xml:space="preserve">Family will be providing snacks </w:t>
      </w:r>
      <w:r w:rsidR="00BF2E5B">
        <w:rPr>
          <w:rFonts w:ascii="Comic Sans MS" w:hAnsi="Comic Sans MS"/>
          <w:color w:val="365F91" w:themeColor="accent1" w:themeShade="BF"/>
        </w:rPr>
        <w:t>when we return from Christmas Break. Out of the 17 weeks during the second half of the year, only 7 are covered for snacks. If you are looking for a week to sign up, there are some options.</w:t>
      </w:r>
    </w:p>
    <w:p w:rsidR="00F507F0" w:rsidRPr="00C8791E" w:rsidRDefault="00F507F0" w:rsidP="0090671A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ab/>
      </w:r>
    </w:p>
    <w:p w:rsidR="0090671A" w:rsidRPr="00C8791E" w:rsidRDefault="0090671A" w:rsidP="003B361F">
      <w:pPr>
        <w:shd w:val="clear" w:color="auto" w:fill="FFFFFF"/>
        <w:ind w:firstLine="720"/>
        <w:rPr>
          <w:rFonts w:ascii="Comic Sans MS" w:hAnsi="Comic Sans MS"/>
          <w:color w:val="365F91" w:themeColor="accent1" w:themeShade="BF"/>
        </w:rPr>
      </w:pPr>
    </w:p>
    <w:p w:rsidR="003B361F" w:rsidRPr="00C8791E" w:rsidRDefault="003B361F" w:rsidP="003B361F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 May God Bless You,</w:t>
      </w:r>
    </w:p>
    <w:p w:rsidR="00583829" w:rsidRPr="00C8791E" w:rsidRDefault="003B361F" w:rsidP="00AC3AD1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 Mrs. Stevason</w:t>
      </w:r>
      <w:r w:rsidRPr="00C8791E">
        <w:rPr>
          <w:rStyle w:val="apple-converted-space"/>
          <w:rFonts w:ascii="Comic Sans MS" w:hAnsi="Comic Sans MS"/>
          <w:color w:val="365F91" w:themeColor="accent1" w:themeShade="BF"/>
        </w:rPr>
        <w:t> </w:t>
      </w:r>
      <w:r w:rsidRPr="00C8791E">
        <w:rPr>
          <w:rFonts w:ascii="Comic Sans MS" w:hAnsi="Comic Sans MS"/>
          <w:color w:val="365F91" w:themeColor="accent1" w:themeShade="BF"/>
        </w:rPr>
        <w:t>               </w:t>
      </w:r>
    </w:p>
    <w:sectPr w:rsidR="00583829" w:rsidRPr="00C8791E" w:rsidSect="00AC3AD1">
      <w:pgSz w:w="12240" w:h="15840"/>
      <w:pgMar w:top="720" w:right="162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5B" w:rsidRDefault="00BF2E5B" w:rsidP="006E1C44">
      <w:r>
        <w:separator/>
      </w:r>
    </w:p>
  </w:endnote>
  <w:endnote w:type="continuationSeparator" w:id="0">
    <w:p w:rsidR="00BF2E5B" w:rsidRDefault="00BF2E5B" w:rsidP="006E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5B" w:rsidRDefault="00BF2E5B" w:rsidP="006E1C44">
      <w:r>
        <w:separator/>
      </w:r>
    </w:p>
  </w:footnote>
  <w:footnote w:type="continuationSeparator" w:id="0">
    <w:p w:rsidR="00BF2E5B" w:rsidRDefault="00BF2E5B" w:rsidP="006E1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45D8"/>
    <w:multiLevelType w:val="hybridMultilevel"/>
    <w:tmpl w:val="4EB8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333F8"/>
    <w:multiLevelType w:val="hybridMultilevel"/>
    <w:tmpl w:val="BD74AE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908754C"/>
    <w:multiLevelType w:val="hybridMultilevel"/>
    <w:tmpl w:val="5274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B1F"/>
    <w:rsid w:val="000064A7"/>
    <w:rsid w:val="00006B6C"/>
    <w:rsid w:val="00033649"/>
    <w:rsid w:val="0003792A"/>
    <w:rsid w:val="00053455"/>
    <w:rsid w:val="00072D45"/>
    <w:rsid w:val="000A55D2"/>
    <w:rsid w:val="000A6321"/>
    <w:rsid w:val="000D7414"/>
    <w:rsid w:val="000E0257"/>
    <w:rsid w:val="000F1D02"/>
    <w:rsid w:val="0011431A"/>
    <w:rsid w:val="0011779C"/>
    <w:rsid w:val="00140CFD"/>
    <w:rsid w:val="00155FA3"/>
    <w:rsid w:val="001B4331"/>
    <w:rsid w:val="001C4B6D"/>
    <w:rsid w:val="001C748E"/>
    <w:rsid w:val="001F1CAE"/>
    <w:rsid w:val="001F5226"/>
    <w:rsid w:val="0021659A"/>
    <w:rsid w:val="00217B79"/>
    <w:rsid w:val="00250383"/>
    <w:rsid w:val="00251E92"/>
    <w:rsid w:val="002538EB"/>
    <w:rsid w:val="0026275D"/>
    <w:rsid w:val="0026696B"/>
    <w:rsid w:val="00267E3F"/>
    <w:rsid w:val="00286789"/>
    <w:rsid w:val="002A520B"/>
    <w:rsid w:val="002E05BD"/>
    <w:rsid w:val="003836F4"/>
    <w:rsid w:val="003B361F"/>
    <w:rsid w:val="003D7DF4"/>
    <w:rsid w:val="0040628B"/>
    <w:rsid w:val="005461B0"/>
    <w:rsid w:val="00556DCB"/>
    <w:rsid w:val="00583829"/>
    <w:rsid w:val="005D0A77"/>
    <w:rsid w:val="00602514"/>
    <w:rsid w:val="00607038"/>
    <w:rsid w:val="00615589"/>
    <w:rsid w:val="0061703B"/>
    <w:rsid w:val="006901B7"/>
    <w:rsid w:val="006968C0"/>
    <w:rsid w:val="006B2B7A"/>
    <w:rsid w:val="006D2E4E"/>
    <w:rsid w:val="006D6AE0"/>
    <w:rsid w:val="006E1C44"/>
    <w:rsid w:val="00716160"/>
    <w:rsid w:val="0072781E"/>
    <w:rsid w:val="00741C54"/>
    <w:rsid w:val="00744714"/>
    <w:rsid w:val="00760EB1"/>
    <w:rsid w:val="00797A66"/>
    <w:rsid w:val="007A7CB4"/>
    <w:rsid w:val="007B2F4B"/>
    <w:rsid w:val="007C22DA"/>
    <w:rsid w:val="007D13E6"/>
    <w:rsid w:val="008171E9"/>
    <w:rsid w:val="00886997"/>
    <w:rsid w:val="008A3559"/>
    <w:rsid w:val="008B30F8"/>
    <w:rsid w:val="008D67F5"/>
    <w:rsid w:val="008E5309"/>
    <w:rsid w:val="008F6041"/>
    <w:rsid w:val="0090671A"/>
    <w:rsid w:val="009446DB"/>
    <w:rsid w:val="00961B53"/>
    <w:rsid w:val="009C3964"/>
    <w:rsid w:val="009E332D"/>
    <w:rsid w:val="00A11E04"/>
    <w:rsid w:val="00A528F4"/>
    <w:rsid w:val="00A77605"/>
    <w:rsid w:val="00A80000"/>
    <w:rsid w:val="00AC3AD1"/>
    <w:rsid w:val="00AC4547"/>
    <w:rsid w:val="00AD3C17"/>
    <w:rsid w:val="00B56A8C"/>
    <w:rsid w:val="00B6132B"/>
    <w:rsid w:val="00BA0402"/>
    <w:rsid w:val="00BC19E2"/>
    <w:rsid w:val="00BE4A51"/>
    <w:rsid w:val="00BF2E5B"/>
    <w:rsid w:val="00C00A58"/>
    <w:rsid w:val="00C23612"/>
    <w:rsid w:val="00C36111"/>
    <w:rsid w:val="00C848A6"/>
    <w:rsid w:val="00C8791E"/>
    <w:rsid w:val="00C87F7D"/>
    <w:rsid w:val="00C9737C"/>
    <w:rsid w:val="00CA08AB"/>
    <w:rsid w:val="00CB2CA6"/>
    <w:rsid w:val="00CB358F"/>
    <w:rsid w:val="00CD6188"/>
    <w:rsid w:val="00D13D28"/>
    <w:rsid w:val="00D94589"/>
    <w:rsid w:val="00DF6514"/>
    <w:rsid w:val="00DF6DFE"/>
    <w:rsid w:val="00E230A1"/>
    <w:rsid w:val="00EB6C4E"/>
    <w:rsid w:val="00EC47F5"/>
    <w:rsid w:val="00ED6D26"/>
    <w:rsid w:val="00F20741"/>
    <w:rsid w:val="00F440E6"/>
    <w:rsid w:val="00F507F0"/>
    <w:rsid w:val="00F713BB"/>
    <w:rsid w:val="00F74FB0"/>
    <w:rsid w:val="00FA6B1F"/>
    <w:rsid w:val="00FE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03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1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C4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1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C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6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61F"/>
  </w:style>
  <w:style w:type="paragraph" w:customStyle="1" w:styleId="gmail-msolistparagraph">
    <w:name w:val="gmail-msolistparagraph"/>
    <w:basedOn w:val="Normal"/>
    <w:rsid w:val="00CD61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EE9E-0C4C-4823-94D8-2B75DE04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3409</CharactersWithSpaces>
  <SharedDoc>false</SharedDoc>
  <HLinks>
    <vt:vector size="6" baseType="variant"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http://www.ctk-catholic.org/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2013-08-26T18:59:00Z</cp:lastPrinted>
  <dcterms:created xsi:type="dcterms:W3CDTF">2016-12-12T23:50:00Z</dcterms:created>
  <dcterms:modified xsi:type="dcterms:W3CDTF">2016-12-12T23:50:00Z</dcterms:modified>
</cp:coreProperties>
</file>